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C29B" w14:textId="77777777" w:rsidR="00B65C09" w:rsidRPr="00050F6A" w:rsidRDefault="003E25C7" w:rsidP="001639BC">
      <w:pPr>
        <w:jc w:val="center"/>
        <w:rPr>
          <w:rFonts w:cs="Arial"/>
          <w:b/>
          <w:bCs/>
          <w:sz w:val="24"/>
          <w:szCs w:val="24"/>
        </w:rPr>
      </w:pPr>
      <w:bookmarkStart w:id="0" w:name="_Hlk215737477"/>
      <w:r w:rsidRPr="00050F6A">
        <w:rPr>
          <w:rFonts w:cs="Arial"/>
          <w:b/>
          <w:bCs/>
          <w:sz w:val="24"/>
          <w:szCs w:val="24"/>
        </w:rPr>
        <w:t>EXHIBIT I</w:t>
      </w:r>
    </w:p>
    <w:p w14:paraId="4AE9A586" w14:textId="77777777" w:rsidR="00B65C09" w:rsidRPr="00050F6A" w:rsidRDefault="00B65C09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007FF135" w14:textId="77777777" w:rsidR="00B65C09" w:rsidRPr="00050F6A" w:rsidRDefault="003E25C7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t>SCOPE OF WORK</w:t>
      </w:r>
    </w:p>
    <w:p w14:paraId="47552478" w14:textId="77777777" w:rsidR="00B65C09" w:rsidRPr="00050F6A" w:rsidRDefault="00B65C09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bookmarkStart w:id="1" w:name="_Hlk31701525"/>
    <w:bookmarkStart w:id="2" w:name="_Hlk76989518"/>
    <w:p w14:paraId="2864DB80" w14:textId="77777777" w:rsidR="00B65C09" w:rsidRPr="00050F6A" w:rsidRDefault="003E25C7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CCFIELD:1:START:F:006PV00000jFIYz:Org_Legal_Name__c:16CE1F59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Monteferro USA, Inc.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CCFIELD:1:END:F:006PV00000jFIYz:Org_Legal_Name__c:16CE1F59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</w:p>
    <w:p w14:paraId="40457C84" w14:textId="77777777" w:rsidR="00B65C09" w:rsidRPr="00050F6A" w:rsidRDefault="003E25C7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CCFIELD:1:START:F:006PV00000jFIYz:Project_Jurisdiction_Designation__c:49202BB2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City of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CCFIELD:1:END:F:006PV00000jFIYz:Project_Jurisdiction_Designation__c:49202BB2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 xml:space="preserve"> 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CCFIELD:1:START:F:006PV00000jFIYz:Local_Jurisdiction__c:0B2B8259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Euclid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CCFIELD:1:END:F:006PV00000jFIYz:Local_Jurisdiction__c:0B2B8259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 xml:space="preserve">, 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CCFIELD:1:START:F:006PV00000jFIYz:Site_County__r.Name:2562937E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Cuyahoga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CCFIELD:1:END:F:006PV00000jFIYz:Site_County__r.Name:2562937E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 xml:space="preserve"> County</w:t>
      </w:r>
    </w:p>
    <w:bookmarkEnd w:id="1"/>
    <w:bookmarkEnd w:id="2"/>
    <w:p w14:paraId="44C6A493" w14:textId="77777777" w:rsidR="00B65C09" w:rsidRPr="00050F6A" w:rsidRDefault="00B65C09" w:rsidP="001639BC">
      <w:pPr>
        <w:spacing w:line="240" w:lineRule="auto"/>
        <w:jc w:val="center"/>
        <w:rPr>
          <w:rFonts w:cs="Arial"/>
          <w:bCs/>
        </w:rPr>
      </w:pPr>
    </w:p>
    <w:p w14:paraId="13A48654" w14:textId="77777777" w:rsidR="00B65C09" w:rsidRPr="00050F6A" w:rsidRDefault="00B65C09" w:rsidP="001639BC">
      <w:pPr>
        <w:spacing w:line="240" w:lineRule="auto"/>
        <w:jc w:val="center"/>
        <w:rPr>
          <w:rFonts w:cs="Arial"/>
          <w:bCs/>
        </w:rPr>
      </w:pPr>
    </w:p>
    <w:p w14:paraId="29C1FFB6" w14:textId="5CE41A30" w:rsidR="00B65C09" w:rsidRPr="00050F6A" w:rsidRDefault="003E25C7" w:rsidP="5CCD8856">
      <w:pPr>
        <w:spacing w:line="240" w:lineRule="auto"/>
        <w:jc w:val="both"/>
        <w:rPr>
          <w:rFonts w:cs="Arial"/>
          <w:b/>
          <w:bCs/>
        </w:rPr>
      </w:pPr>
      <w:r w:rsidRPr="00050F6A">
        <w:rPr>
          <w:rFonts w:cs="Arial"/>
        </w:rPr>
        <w:t xml:space="preserve">On June 29, 2026, the Ohio Tax Credit Authority (“Authority”) approved a 1.118 percent, 6-year tax credit for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CCFIELD:1:START:F:006PV00000jFIYz:Org_Legal_Name__c:16CE1F59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Monteferro USA, Inc.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CCFIELD:1:END:F:006PV00000jFIYz:Org_Legal_Name__c:16CE1F59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(“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CCFIELD:1:START:F:006PV00000jFIYz:Org_Short_Name__c:7A54569F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Monteferro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CCFIELD:1:END:F:006PV00000jFIYz:Org_Short_Name__c:7A54569F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”) for the creation of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CCFIELD:1:START:F:006PV00000jFIYz:Jobs_Created_Payroll__c:A8E09DE2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$1,940,416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CCFIELD:1:END:F:006PV00000jFIYz:Jobs_Created_Payroll__c:A8E09DE2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in new annual payroll as a result of the company’s project in the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CCFIELD:1:START:F:006PV00000jFIYz:Project_Jurisdiction_Designation__c:49202BB2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City of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CCFIELD:1:END:F:006PV00000jFIYz:Project_Jurisdiction_Designation__c:49202BB2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CCFIELD:1:START:F:006PV00000jFIYz:Local_Jurisdiction__c:0B2B8259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Euclid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CCFIELD:1:END:F:006PV00000jFIYz:Local_Jurisdiction__c:0B2B8259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,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CCFIELD:1:START:F:006PV00000jFIYz:Site_County__r.Name:2562937E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Cuyahoga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CCFIELD:1:END:F:006PV00000jFIYz:Site_County__r.Name:2562937E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County. As part of the tax credit agreement, the Authority requires the company to maintain operations at the project location for at leas</w:t>
      </w:r>
      <w:r w:rsidR="00367FFE">
        <w:rPr>
          <w:rFonts w:cs="Arial"/>
        </w:rPr>
        <w:t>t 9</w:t>
      </w:r>
      <w:r w:rsidRPr="00050F6A">
        <w:rPr>
          <w:rFonts w:cs="Arial"/>
        </w:rPr>
        <w:t xml:space="preserve"> years.</w:t>
      </w:r>
      <w:r w:rsidRPr="00050F6A">
        <w:rPr>
          <w:rFonts w:cs="Arial"/>
        </w:rPr>
        <w:br/>
      </w:r>
      <w:r w:rsidRPr="00050F6A">
        <w:rPr>
          <w:rFonts w:cs="Arial"/>
        </w:rPr>
        <w:br/>
      </w:r>
      <w:r w:rsidRPr="00050F6A">
        <w:rPr>
          <w:rFonts w:eastAsia="system-ui" w:cs="Arial"/>
          <w:color w:val="181818"/>
        </w:rPr>
        <w:fldChar w:fldCharType="begin"/>
      </w:r>
      <w:r w:rsidRPr="00050F6A">
        <w:rPr>
          <w:rFonts w:eastAsia="system-ui" w:cs="Arial"/>
          <w:color w:val="181818"/>
        </w:rPr>
        <w:instrText>ADDIN CCFIELD:1:START:F:006PV00000jFIYz:Organization_DescriptionSummary__c:4C381FED</w:instrText>
      </w:r>
      <w:r w:rsidRPr="00050F6A">
        <w:rPr>
          <w:rFonts w:eastAsia="system-ui" w:cs="Arial"/>
          <w:color w:val="181818"/>
        </w:rPr>
        <w:fldChar w:fldCharType="separate"/>
      </w:r>
      <w:r w:rsidRPr="00050F6A">
        <w:rPr>
          <w:rFonts w:eastAsia="system-ui" w:cs="Arial"/>
          <w:color w:val="181818"/>
        </w:rPr>
        <w:fldChar w:fldCharType="end"/>
      </w:r>
      <w:r w:rsidRPr="00050F6A">
        <w:rPr>
          <w:rFonts w:eastAsia="system-ui" w:cs="Arial"/>
          <w:color w:val="181818"/>
        </w:rPr>
        <w:t>Monteferro is a subsidiary of Canadian Rail Guide Corp, the only manufacturer of elevator guide rails in North America. Its U</w:t>
      </w:r>
      <w:r w:rsidR="00367FFE">
        <w:rPr>
          <w:rFonts w:eastAsia="system-ui" w:cs="Arial"/>
          <w:color w:val="181818"/>
        </w:rPr>
        <w:t>.</w:t>
      </w:r>
      <w:r w:rsidRPr="00050F6A">
        <w:rPr>
          <w:rFonts w:eastAsia="system-ui" w:cs="Arial"/>
          <w:color w:val="181818"/>
        </w:rPr>
        <w:t>S</w:t>
      </w:r>
      <w:r w:rsidR="00367FFE">
        <w:rPr>
          <w:rFonts w:eastAsia="system-ui" w:cs="Arial"/>
          <w:color w:val="181818"/>
        </w:rPr>
        <w:t>.</w:t>
      </w:r>
      <w:r w:rsidRPr="00050F6A">
        <w:rPr>
          <w:rFonts w:eastAsia="system-ui" w:cs="Arial"/>
          <w:color w:val="181818"/>
        </w:rPr>
        <w:t xml:space="preserve"> operations are value-add with light manufacturing.</w:t>
      </w:r>
      <w:r w:rsidRPr="00050F6A">
        <w:rPr>
          <w:rFonts w:eastAsia="system-ui" w:cs="Arial"/>
          <w:color w:val="181818"/>
        </w:rPr>
        <w:fldChar w:fldCharType="begin"/>
      </w:r>
      <w:r w:rsidRPr="00050F6A">
        <w:rPr>
          <w:rFonts w:eastAsia="system-ui" w:cs="Arial"/>
          <w:color w:val="181818"/>
        </w:rPr>
        <w:instrText>ADDIN CCFIELD:1:END:F:006PV00000jFIYz:Organization_DescriptionSummary__c:4C381FED</w:instrText>
      </w:r>
      <w:r w:rsidRPr="00050F6A">
        <w:rPr>
          <w:rFonts w:eastAsia="system-ui" w:cs="Arial"/>
          <w:color w:val="181818"/>
        </w:rPr>
        <w:fldChar w:fldCharType="separate"/>
      </w:r>
      <w:r w:rsidRPr="00050F6A">
        <w:rPr>
          <w:rFonts w:eastAsia="system-ui" w:cs="Arial"/>
          <w:color w:val="181818"/>
        </w:rPr>
        <w:fldChar w:fldCharType="end"/>
      </w:r>
    </w:p>
    <w:p w14:paraId="127BAFA1" w14:textId="77777777" w:rsidR="00B65C09" w:rsidRPr="00050F6A" w:rsidRDefault="00B65C09" w:rsidP="00552240">
      <w:pPr>
        <w:spacing w:line="240" w:lineRule="auto"/>
        <w:jc w:val="both"/>
        <w:rPr>
          <w:rFonts w:cs="Arial"/>
          <w:bCs/>
          <w:color w:val="000000"/>
          <w:shd w:val="clear" w:color="auto" w:fill="FFFFFF"/>
        </w:rPr>
      </w:pPr>
    </w:p>
    <w:p w14:paraId="2E0D640B" w14:textId="1BEE29F9" w:rsidR="00B65C09" w:rsidRPr="00050F6A" w:rsidRDefault="003E25C7" w:rsidP="00977CAA">
      <w:pPr>
        <w:spacing w:line="240" w:lineRule="auto"/>
        <w:jc w:val="both"/>
        <w:rPr>
          <w:rFonts w:cs="Arial"/>
        </w:rPr>
      </w:pPr>
      <w:r w:rsidRPr="00050F6A">
        <w:rPr>
          <w:rFonts w:cs="Arial"/>
        </w:rPr>
        <w:t>Ohio is competing with</w:t>
      </w:r>
      <w:r w:rsidR="00367FFE">
        <w:rPr>
          <w:rFonts w:cs="Arial"/>
        </w:rPr>
        <w:t xml:space="preserve"> Indiana and New Jersey</w:t>
      </w:r>
      <w:r w:rsidRPr="00050F6A">
        <w:rPr>
          <w:rFonts w:cs="Arial"/>
        </w:rPr>
        <w:t xml:space="preserve"> for this proposed project. State support will help ensure the proposed project moves forward in Ohio.</w:t>
      </w:r>
    </w:p>
    <w:p w14:paraId="52C3C872" w14:textId="77777777" w:rsidR="00B65C09" w:rsidRPr="00050F6A" w:rsidRDefault="00B65C09" w:rsidP="00977CAA">
      <w:pPr>
        <w:spacing w:line="240" w:lineRule="auto"/>
        <w:jc w:val="both"/>
        <w:rPr>
          <w:rFonts w:cs="Arial"/>
          <w:bCs/>
          <w:color w:val="000000"/>
        </w:rPr>
      </w:pPr>
    </w:p>
    <w:p w14:paraId="3BED9E12" w14:textId="4F4AA505" w:rsidR="00B65C09" w:rsidRPr="00050F6A" w:rsidRDefault="003E25C7" w:rsidP="00592991">
      <w:pPr>
        <w:rPr>
          <w:rFonts w:cs="Arial"/>
          <w:color w:val="000000" w:themeColor="text1"/>
        </w:rPr>
      </w:pPr>
      <w:r w:rsidRPr="00050F6A">
        <w:rPr>
          <w:rFonts w:cs="Arial"/>
          <w:color w:val="000000" w:themeColor="text1"/>
        </w:rPr>
        <w:t xml:space="preserve">The proposed project by </w:t>
      </w:r>
      <w:r w:rsidRPr="00050F6A">
        <w:rPr>
          <w:rFonts w:cs="Arial"/>
          <w:color w:val="000000" w:themeColor="text1"/>
        </w:rPr>
        <w:fldChar w:fldCharType="begin"/>
      </w:r>
      <w:r w:rsidRPr="00050F6A">
        <w:rPr>
          <w:rFonts w:cs="Arial"/>
          <w:color w:val="000000" w:themeColor="text1"/>
        </w:rPr>
        <w:instrText>ADDIN CCFIELD:1:START:F:006PV00000jFIYz:Org_Short_Name__c:7A54569F</w:instrText>
      </w:r>
      <w:r w:rsidRPr="00050F6A">
        <w:rPr>
          <w:rFonts w:cs="Arial"/>
          <w:color w:val="000000" w:themeColor="text1"/>
        </w:rPr>
        <w:fldChar w:fldCharType="separate"/>
      </w:r>
      <w:r w:rsidRPr="00050F6A">
        <w:rPr>
          <w:rFonts w:cs="Arial"/>
          <w:color w:val="000000" w:themeColor="text1"/>
        </w:rPr>
        <w:fldChar w:fldCharType="end"/>
      </w:r>
      <w:r w:rsidRPr="00050F6A">
        <w:rPr>
          <w:rFonts w:cs="Arial"/>
          <w:color w:val="000000" w:themeColor="text1"/>
        </w:rPr>
        <w:t>Monteferro</w:t>
      </w:r>
      <w:r w:rsidRPr="00050F6A">
        <w:rPr>
          <w:rFonts w:cs="Arial"/>
          <w:color w:val="000000" w:themeColor="text1"/>
        </w:rPr>
        <w:fldChar w:fldCharType="begin"/>
      </w:r>
      <w:r w:rsidRPr="00050F6A">
        <w:rPr>
          <w:rFonts w:cs="Arial"/>
          <w:color w:val="000000" w:themeColor="text1"/>
        </w:rPr>
        <w:instrText>ADDIN CCFIELD:1:END:F:006PV00000jFIYz:Org_Short_Name__c:7A54569F</w:instrText>
      </w:r>
      <w:r w:rsidRPr="00050F6A">
        <w:rPr>
          <w:rFonts w:cs="Arial"/>
          <w:color w:val="000000" w:themeColor="text1"/>
        </w:rPr>
        <w:fldChar w:fldCharType="separate"/>
      </w:r>
      <w:r w:rsidRPr="00050F6A">
        <w:rPr>
          <w:rFonts w:cs="Arial"/>
          <w:color w:val="000000" w:themeColor="text1"/>
        </w:rPr>
        <w:fldChar w:fldCharType="end"/>
      </w:r>
      <w:r w:rsidRPr="00050F6A">
        <w:rPr>
          <w:rFonts w:cs="Arial"/>
          <w:color w:val="000000" w:themeColor="text1"/>
        </w:rPr>
        <w:t xml:space="preserve"> in </w:t>
      </w:r>
      <w:r w:rsidRPr="00050F6A">
        <w:rPr>
          <w:rFonts w:cs="Arial"/>
        </w:rPr>
        <w:t xml:space="preserve">the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CCFIELD:1:START:F:006PV00000jFIYz:Project_Jurisdiction_Designation__c:49202BB2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City of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CCFIELD:1:END:F:006PV00000jFIYz:Project_Jurisdiction_Designation__c:49202BB2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CCFIELD:1:START:F:006PV00000jFIYz:Local_Jurisdiction__c:0B2B8259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Euclid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CCFIELD:1:END:F:006PV00000jFIYz:Local_Jurisdiction__c:0B2B8259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,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CCFIELD:1:START:F:006PV00000jFIYz:Site_County__r.Name:2562937E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Cuyahoga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CCFIELD:1:END:F:006PV00000jFIYz:Site_County__r.Name:2562937E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County</w:t>
      </w:r>
      <w:r w:rsidRPr="00050F6A">
        <w:rPr>
          <w:rFonts w:cs="Arial"/>
          <w:color w:val="000000" w:themeColor="text1"/>
        </w:rPr>
        <w:t xml:space="preserve">, involves </w:t>
      </w:r>
      <w:r w:rsidRPr="00050F6A">
        <w:rPr>
          <w:rFonts w:cs="Arial"/>
          <w:color w:val="000000" w:themeColor="text1"/>
        </w:rPr>
        <w:fldChar w:fldCharType="begin"/>
      </w:r>
      <w:r w:rsidRPr="00050F6A">
        <w:rPr>
          <w:rFonts w:cs="Arial"/>
          <w:color w:val="000000" w:themeColor="text1"/>
        </w:rPr>
        <w:instrText>ADDIN CCFIELD:1:START:F:006PV00000jFIYz:Project_Description_Lead_Paragraph__c:D63EBF49</w:instrText>
      </w:r>
      <w:r w:rsidRPr="00050F6A">
        <w:rPr>
          <w:rFonts w:cs="Arial"/>
          <w:color w:val="000000" w:themeColor="text1"/>
        </w:rPr>
        <w:fldChar w:fldCharType="separate"/>
      </w:r>
      <w:r w:rsidRPr="00050F6A">
        <w:rPr>
          <w:rFonts w:cs="Arial"/>
          <w:color w:val="000000" w:themeColor="text1"/>
        </w:rPr>
        <w:fldChar w:fldCharType="end"/>
      </w:r>
      <w:r w:rsidR="00367FFE">
        <w:rPr>
          <w:rFonts w:cs="Arial"/>
          <w:color w:val="000000" w:themeColor="text1"/>
        </w:rPr>
        <w:t>t</w:t>
      </w:r>
      <w:r w:rsidRPr="00050F6A">
        <w:rPr>
          <w:rFonts w:cs="Arial"/>
          <w:color w:val="000000" w:themeColor="text1"/>
        </w:rPr>
        <w:t xml:space="preserve">he company </w:t>
      </w:r>
      <w:r w:rsidR="002324A7">
        <w:rPr>
          <w:rFonts w:cs="Arial"/>
          <w:color w:val="000000" w:themeColor="text1"/>
        </w:rPr>
        <w:t xml:space="preserve">locating in an </w:t>
      </w:r>
      <w:r w:rsidRPr="00050F6A">
        <w:rPr>
          <w:rFonts w:cs="Arial"/>
          <w:color w:val="000000" w:themeColor="text1"/>
        </w:rPr>
        <w:t>existing building</w:t>
      </w:r>
      <w:r w:rsidR="003868FA">
        <w:rPr>
          <w:rFonts w:cs="Arial"/>
          <w:color w:val="000000" w:themeColor="text1"/>
        </w:rPr>
        <w:t xml:space="preserve">, </w:t>
      </w:r>
      <w:r w:rsidRPr="00050F6A">
        <w:rPr>
          <w:rFonts w:cs="Arial"/>
          <w:color w:val="000000" w:themeColor="text1"/>
        </w:rPr>
        <w:t>expand</w:t>
      </w:r>
      <w:r w:rsidR="003868FA">
        <w:rPr>
          <w:rFonts w:cs="Arial"/>
          <w:color w:val="000000" w:themeColor="text1"/>
        </w:rPr>
        <w:t>ing</w:t>
      </w:r>
      <w:r w:rsidRPr="00050F6A">
        <w:rPr>
          <w:rFonts w:cs="Arial"/>
          <w:color w:val="000000" w:themeColor="text1"/>
        </w:rPr>
        <w:t xml:space="preserve"> their N</w:t>
      </w:r>
      <w:r w:rsidR="00367FFE">
        <w:rPr>
          <w:rFonts w:cs="Arial"/>
          <w:color w:val="000000" w:themeColor="text1"/>
        </w:rPr>
        <w:t xml:space="preserve">orth </w:t>
      </w:r>
      <w:r w:rsidRPr="00050F6A">
        <w:rPr>
          <w:rFonts w:cs="Arial"/>
          <w:color w:val="000000" w:themeColor="text1"/>
        </w:rPr>
        <w:t>A</w:t>
      </w:r>
      <w:r w:rsidR="00367FFE">
        <w:rPr>
          <w:rFonts w:cs="Arial"/>
          <w:color w:val="000000" w:themeColor="text1"/>
        </w:rPr>
        <w:t>merican</w:t>
      </w:r>
      <w:r w:rsidRPr="00050F6A">
        <w:rPr>
          <w:rFonts w:cs="Arial"/>
          <w:color w:val="000000" w:themeColor="text1"/>
        </w:rPr>
        <w:t xml:space="preserve"> footprint </w:t>
      </w:r>
      <w:r w:rsidR="00125C8D">
        <w:rPr>
          <w:rFonts w:cs="Arial"/>
          <w:color w:val="000000" w:themeColor="text1"/>
        </w:rPr>
        <w:t>to service customers in the US while mitigating tari</w:t>
      </w:r>
      <w:r w:rsidR="003868FA">
        <w:rPr>
          <w:rFonts w:cs="Arial"/>
          <w:color w:val="000000" w:themeColor="text1"/>
        </w:rPr>
        <w:t>f</w:t>
      </w:r>
      <w:r w:rsidR="00125C8D">
        <w:rPr>
          <w:rFonts w:cs="Arial"/>
          <w:color w:val="000000" w:themeColor="text1"/>
        </w:rPr>
        <w:t>f impacts</w:t>
      </w:r>
      <w:r w:rsidRPr="00050F6A">
        <w:rPr>
          <w:rFonts w:cs="Arial"/>
          <w:color w:val="000000" w:themeColor="text1"/>
        </w:rPr>
        <w:t xml:space="preserve">. The first phase would be to source rail products from overseas and locally, with </w:t>
      </w:r>
      <w:r w:rsidR="00076698">
        <w:rPr>
          <w:rFonts w:cs="Arial"/>
          <w:color w:val="000000" w:themeColor="text1"/>
        </w:rPr>
        <w:t>a</w:t>
      </w:r>
      <w:r w:rsidR="00076698" w:rsidRPr="00050F6A">
        <w:rPr>
          <w:rFonts w:cs="Arial"/>
          <w:color w:val="000000" w:themeColor="text1"/>
        </w:rPr>
        <w:t xml:space="preserve"> </w:t>
      </w:r>
      <w:r w:rsidRPr="00050F6A">
        <w:rPr>
          <w:rFonts w:cs="Arial"/>
          <w:color w:val="000000" w:themeColor="text1"/>
        </w:rPr>
        <w:t>plan to then manufacture elevator brackets in-house.</w:t>
      </w:r>
      <w:r w:rsidRPr="00050F6A">
        <w:rPr>
          <w:rFonts w:cs="Arial"/>
          <w:color w:val="000000" w:themeColor="text1"/>
        </w:rPr>
        <w:fldChar w:fldCharType="begin"/>
      </w:r>
      <w:r w:rsidRPr="00050F6A">
        <w:rPr>
          <w:rFonts w:cs="Arial"/>
          <w:color w:val="000000" w:themeColor="text1"/>
        </w:rPr>
        <w:instrText>ADDIN CCFIELD:1:END:F:006PV00000jFIYz:Project_Description_Lead_Paragraph__c:D63EBF49</w:instrText>
      </w:r>
      <w:r w:rsidRPr="00050F6A">
        <w:rPr>
          <w:rFonts w:cs="Arial"/>
          <w:color w:val="000000" w:themeColor="text1"/>
        </w:rPr>
        <w:fldChar w:fldCharType="separate"/>
      </w:r>
      <w:r w:rsidRPr="00050F6A">
        <w:rPr>
          <w:rFonts w:cs="Arial"/>
          <w:color w:val="000000" w:themeColor="text1"/>
        </w:rPr>
        <w:fldChar w:fldCharType="end"/>
      </w:r>
    </w:p>
    <w:p w14:paraId="25D5FE85" w14:textId="77777777" w:rsidR="00B65C09" w:rsidRPr="00050F6A" w:rsidRDefault="00B65C09" w:rsidP="00592991">
      <w:pPr>
        <w:rPr>
          <w:rFonts w:cs="Arial"/>
          <w:color w:val="000000"/>
          <w:shd w:val="clear" w:color="auto" w:fill="FFFFFF"/>
        </w:rPr>
      </w:pPr>
    </w:p>
    <w:p w14:paraId="1D91EFF6" w14:textId="1FD5B31E" w:rsidR="00B65C09" w:rsidRPr="00050F6A" w:rsidRDefault="003E25C7" w:rsidP="228CD5A2">
      <w:pPr>
        <w:spacing w:line="240" w:lineRule="auto"/>
        <w:jc w:val="both"/>
        <w:rPr>
          <w:rFonts w:cs="Arial"/>
          <w:color w:val="000000"/>
        </w:rPr>
      </w:pPr>
      <w:r w:rsidRPr="00050F6A">
        <w:rPr>
          <w:rFonts w:cs="Arial"/>
          <w:color w:val="000000"/>
          <w:shd w:val="clear" w:color="auto" w:fill="FFFFFF"/>
        </w:rPr>
        <w:fldChar w:fldCharType="begin"/>
      </w:r>
      <w:r w:rsidRPr="00050F6A">
        <w:rPr>
          <w:rFonts w:cs="Arial"/>
          <w:color w:val="000000"/>
          <w:shd w:val="clear" w:color="auto" w:fill="FFFFFF"/>
        </w:rPr>
        <w:instrText>ADDIN CCFIELD:1:START:F:006PV00000jFIYz:Org_Short_Name__c:7A54569F</w:instrText>
      </w:r>
      <w:r w:rsidRPr="00050F6A">
        <w:rPr>
          <w:rFonts w:cs="Arial"/>
          <w:color w:val="000000"/>
          <w:shd w:val="clear" w:color="auto" w:fill="FFFFFF"/>
        </w:rPr>
        <w:fldChar w:fldCharType="separate"/>
      </w:r>
      <w:r w:rsidRPr="00050F6A">
        <w:rPr>
          <w:rFonts w:cs="Arial"/>
          <w:color w:val="000000"/>
          <w:shd w:val="clear" w:color="auto" w:fill="FFFFFF"/>
        </w:rPr>
        <w:fldChar w:fldCharType="end"/>
      </w:r>
      <w:r w:rsidRPr="00050F6A">
        <w:rPr>
          <w:rFonts w:cs="Arial"/>
          <w:color w:val="000000"/>
          <w:shd w:val="clear" w:color="auto" w:fill="FFFFFF"/>
        </w:rPr>
        <w:t>Monteferro</w:t>
      </w:r>
      <w:r w:rsidRPr="00050F6A">
        <w:rPr>
          <w:rFonts w:cs="Arial"/>
          <w:color w:val="000000"/>
          <w:shd w:val="clear" w:color="auto" w:fill="FFFFFF"/>
        </w:rPr>
        <w:fldChar w:fldCharType="begin"/>
      </w:r>
      <w:r w:rsidRPr="00050F6A">
        <w:rPr>
          <w:rFonts w:cs="Arial"/>
          <w:color w:val="000000"/>
          <w:shd w:val="clear" w:color="auto" w:fill="FFFFFF"/>
        </w:rPr>
        <w:instrText>ADDIN CCFIELD:1:END:F:006PV00000jFIYz:Org_Short_Name__c:7A54569F</w:instrText>
      </w:r>
      <w:r w:rsidRPr="00050F6A">
        <w:rPr>
          <w:rFonts w:cs="Arial"/>
          <w:color w:val="000000"/>
          <w:shd w:val="clear" w:color="auto" w:fill="FFFFFF"/>
        </w:rPr>
        <w:fldChar w:fldCharType="separate"/>
      </w:r>
      <w:r w:rsidRPr="00050F6A">
        <w:rPr>
          <w:rFonts w:cs="Arial"/>
          <w:color w:val="000000"/>
          <w:shd w:val="clear" w:color="auto" w:fill="FFFFFF"/>
        </w:rPr>
        <w:fldChar w:fldCharType="end"/>
      </w:r>
      <w:r w:rsidRPr="00050F6A">
        <w:rPr>
          <w:rFonts w:cs="Arial"/>
          <w:color w:val="000000"/>
          <w:shd w:val="clear" w:color="auto" w:fill="FFFFFF"/>
        </w:rPr>
        <w:t xml:space="preserve"> expects</w:t>
      </w:r>
      <w:r w:rsidRPr="00050F6A">
        <w:rPr>
          <w:rFonts w:cs="Arial"/>
        </w:rPr>
        <w:t xml:space="preserve"> to create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CCFIELD:1:START:F:006PV00000jFIYz:Jobs_Created__c:87454A4E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40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CCFIELD:1:END:F:006PV00000jFIYz:Jobs_Created__c:87454A4E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full-time equivalent employees, generating </w:t>
      </w:r>
      <w:r w:rsidRPr="00050F6A">
        <w:rPr>
          <w:rFonts w:cs="Arial"/>
          <w:color w:val="000000"/>
        </w:rPr>
        <w:fldChar w:fldCharType="begin"/>
      </w:r>
      <w:r w:rsidRPr="00050F6A">
        <w:rPr>
          <w:rFonts w:cs="Arial"/>
          <w:color w:val="000000"/>
        </w:rPr>
        <w:instrText>ADDIN CCFIELD:1:START:F:006PV00000jFIYz:Jobs_Created_Payroll__c:A8E09DE2</w:instrText>
      </w:r>
      <w:r w:rsidRPr="00050F6A">
        <w:rPr>
          <w:rFonts w:cs="Arial"/>
          <w:color w:val="000000"/>
        </w:rPr>
        <w:fldChar w:fldCharType="separate"/>
      </w:r>
      <w:r w:rsidRPr="00050F6A">
        <w:rPr>
          <w:rFonts w:cs="Arial"/>
          <w:color w:val="000000"/>
        </w:rPr>
        <w:fldChar w:fldCharType="end"/>
      </w:r>
      <w:r w:rsidRPr="00050F6A">
        <w:rPr>
          <w:rFonts w:cs="Arial"/>
          <w:color w:val="000000"/>
        </w:rPr>
        <w:t>$1,940,416</w:t>
      </w:r>
      <w:r w:rsidRPr="00050F6A">
        <w:rPr>
          <w:rFonts w:cs="Arial"/>
          <w:color w:val="000000"/>
        </w:rPr>
        <w:fldChar w:fldCharType="begin"/>
      </w:r>
      <w:r w:rsidRPr="00050F6A">
        <w:rPr>
          <w:rFonts w:cs="Arial"/>
          <w:color w:val="000000"/>
        </w:rPr>
        <w:instrText>ADDIN CCFIELD:1:END:F:006PV00000jFIYz:Jobs_Created_Payroll__c:A8E09DE2</w:instrText>
      </w:r>
      <w:r w:rsidRPr="00050F6A">
        <w:rPr>
          <w:rFonts w:cs="Arial"/>
          <w:color w:val="000000"/>
        </w:rPr>
        <w:fldChar w:fldCharType="separate"/>
      </w:r>
      <w:r w:rsidRPr="00050F6A">
        <w:rPr>
          <w:rFonts w:cs="Arial"/>
          <w:color w:val="000000"/>
        </w:rPr>
        <w:fldChar w:fldCharType="end"/>
      </w:r>
      <w:r w:rsidRPr="00050F6A">
        <w:rPr>
          <w:rFonts w:cs="Arial"/>
          <w:color w:val="000000"/>
        </w:rPr>
        <w:t xml:space="preserve"> </w:t>
      </w:r>
      <w:r w:rsidRPr="00050F6A">
        <w:rPr>
          <w:rFonts w:cs="Arial"/>
        </w:rPr>
        <w:t xml:space="preserve">in new annual payroll by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CCFIELD:1:START:F:006PV00000jFIYz:Project_Complete_Date__c:7816E86C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December 31, 2028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CCFIELD:1:END:F:006PV00000jFIYz:Project_Complete_Date__c:7816E86C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at the project location. In addition, the company will claim the tax credit on Ohio employee payroll generated at the project locatio</w:t>
      </w:r>
      <w:r w:rsidR="005F76A1">
        <w:rPr>
          <w:rFonts w:cs="Arial"/>
        </w:rPr>
        <w:t>n</w:t>
      </w:r>
      <w:r w:rsidRPr="00050F6A">
        <w:rPr>
          <w:rFonts w:cs="Arial"/>
        </w:rPr>
        <w:t>.</w:t>
      </w:r>
    </w:p>
    <w:p w14:paraId="02AF7A53" w14:textId="77777777" w:rsidR="00B65C09" w:rsidRPr="00050F6A" w:rsidRDefault="00B65C09" w:rsidP="001639BC">
      <w:pPr>
        <w:spacing w:line="240" w:lineRule="auto"/>
        <w:jc w:val="both"/>
        <w:rPr>
          <w:rFonts w:cs="Arial"/>
          <w:bCs/>
        </w:rPr>
      </w:pPr>
    </w:p>
    <w:p w14:paraId="20F48058" w14:textId="0DFB149F" w:rsidR="00B65C09" w:rsidRPr="00050F6A" w:rsidRDefault="003E25C7" w:rsidP="001639BC">
      <w:pPr>
        <w:spacing w:line="240" w:lineRule="auto"/>
        <w:jc w:val="both"/>
        <w:rPr>
          <w:rFonts w:cs="Arial"/>
          <w:bCs/>
        </w:rPr>
      </w:pPr>
      <w:r w:rsidRPr="00050F6A">
        <w:rPr>
          <w:rFonts w:cs="Arial"/>
          <w:bCs/>
        </w:rPr>
        <w:t xml:space="preserve">By letter dated </w:t>
      </w:r>
      <w:r w:rsidRPr="00050F6A">
        <w:rPr>
          <w:rFonts w:cs="Arial"/>
          <w:bCs/>
        </w:rPr>
        <w:fldChar w:fldCharType="begin"/>
      </w:r>
      <w:r w:rsidRPr="00050F6A">
        <w:rPr>
          <w:rFonts w:cs="Arial"/>
          <w:bCs/>
        </w:rPr>
        <w:instrText>ADDIN CCFIELD:1:START:F:006PV00000jFIYz:Local_Letter_of_Support__c:1E1FF794</w:instrText>
      </w:r>
      <w:r w:rsidRPr="00050F6A">
        <w:rPr>
          <w:rFonts w:cs="Arial"/>
          <w:bCs/>
        </w:rPr>
        <w:fldChar w:fldCharType="separate"/>
      </w:r>
      <w:r w:rsidRPr="00050F6A">
        <w:rPr>
          <w:rFonts w:cs="Arial"/>
          <w:bCs/>
        </w:rPr>
        <w:fldChar w:fldCharType="end"/>
      </w:r>
      <w:r w:rsidRPr="00050F6A">
        <w:rPr>
          <w:rFonts w:cs="Arial"/>
          <w:bCs/>
        </w:rPr>
        <w:t>April 29, 2026</w:t>
      </w:r>
      <w:r w:rsidRPr="00050F6A">
        <w:rPr>
          <w:rFonts w:cs="Arial"/>
          <w:bCs/>
        </w:rPr>
        <w:fldChar w:fldCharType="begin"/>
      </w:r>
      <w:r w:rsidRPr="00050F6A">
        <w:rPr>
          <w:rFonts w:cs="Arial"/>
          <w:bCs/>
        </w:rPr>
        <w:instrText>ADDIN CCFIELD:1:END:F:006PV00000jFIYz:Local_Letter_of_Support__c:1E1FF794</w:instrText>
      </w:r>
      <w:r w:rsidRPr="00050F6A">
        <w:rPr>
          <w:rFonts w:cs="Arial"/>
          <w:bCs/>
        </w:rPr>
        <w:fldChar w:fldCharType="separate"/>
      </w:r>
      <w:r w:rsidRPr="00050F6A">
        <w:rPr>
          <w:rFonts w:cs="Arial"/>
          <w:bCs/>
        </w:rPr>
        <w:fldChar w:fldCharType="end"/>
      </w:r>
      <w:r w:rsidRPr="00050F6A">
        <w:rPr>
          <w:rFonts w:cs="Arial"/>
          <w:bCs/>
        </w:rPr>
        <w:t>, the</w:t>
      </w:r>
      <w:r w:rsidR="00367FFE">
        <w:rPr>
          <w:rFonts w:cs="Arial"/>
          <w:bCs/>
        </w:rPr>
        <w:t xml:space="preserve"> City of Euclid</w:t>
      </w:r>
      <w:r w:rsidRPr="00050F6A">
        <w:rPr>
          <w:rFonts w:cs="Arial"/>
          <w:bCs/>
        </w:rPr>
        <w:t xml:space="preserve"> expressed support for the project.</w:t>
      </w:r>
    </w:p>
    <w:p w14:paraId="5EEC80AB" w14:textId="77777777" w:rsidR="00B65C09" w:rsidRPr="00050F6A" w:rsidRDefault="00B65C09" w:rsidP="001639BC">
      <w:pPr>
        <w:spacing w:line="240" w:lineRule="auto"/>
        <w:jc w:val="both"/>
        <w:rPr>
          <w:rFonts w:cs="Arial"/>
          <w:bCs/>
        </w:rPr>
      </w:pPr>
    </w:p>
    <w:p w14:paraId="321102A7" w14:textId="77777777" w:rsidR="00B65C09" w:rsidRPr="00050F6A" w:rsidRDefault="003E25C7" w:rsidP="001639BC">
      <w:pPr>
        <w:spacing w:line="240" w:lineRule="auto"/>
        <w:jc w:val="both"/>
        <w:rPr>
          <w:rFonts w:cs="Arial"/>
          <w:bCs/>
          <w:i/>
        </w:rPr>
      </w:pPr>
      <w:r w:rsidRPr="00050F6A">
        <w:rPr>
          <w:rFonts w:cs="Arial"/>
          <w:bCs/>
          <w:i/>
        </w:rPr>
        <w:t xml:space="preserve">Disclaimer: Please note that this is a general description of the overall project and will not be used for purposes of determining compliance under this agreement.  </w:t>
      </w:r>
    </w:p>
    <w:bookmarkEnd w:id="0"/>
    <w:p w14:paraId="519F9509" w14:textId="77777777" w:rsidR="00B65C09" w:rsidRPr="00050F6A" w:rsidRDefault="00B65C09" w:rsidP="001639BC">
      <w:pPr>
        <w:rPr>
          <w:rFonts w:cs="Arial"/>
        </w:rPr>
      </w:pPr>
    </w:p>
    <w:sectPr w:rsidR="00B65C09" w:rsidRPr="00050F6A" w:rsidSect="00B456BA">
      <w:headerReference w:type="first" r:id="rId8"/>
      <w:type w:val="continuous"/>
      <w:pgSz w:w="12240" w:h="15840"/>
      <w:pgMar w:top="2250" w:right="720" w:bottom="144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1FC6" w14:textId="77777777" w:rsidR="003E25C7" w:rsidRDefault="003E25C7">
      <w:pPr>
        <w:spacing w:line="240" w:lineRule="auto"/>
      </w:pPr>
      <w:r>
        <w:separator/>
      </w:r>
    </w:p>
  </w:endnote>
  <w:endnote w:type="continuationSeparator" w:id="0">
    <w:p w14:paraId="1B4D5F93" w14:textId="77777777" w:rsidR="003E25C7" w:rsidRDefault="003E2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1BD5" w14:textId="77777777" w:rsidR="003E25C7" w:rsidRDefault="003E25C7">
      <w:pPr>
        <w:spacing w:line="240" w:lineRule="auto"/>
      </w:pPr>
      <w:r>
        <w:separator/>
      </w:r>
    </w:p>
  </w:footnote>
  <w:footnote w:type="continuationSeparator" w:id="0">
    <w:p w14:paraId="6A54F7D5" w14:textId="77777777" w:rsidR="003E25C7" w:rsidRDefault="003E2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AEC8" w14:textId="77777777" w:rsidR="00B65C09" w:rsidRDefault="003E25C7" w:rsidP="00D21A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9DE6E" wp14:editId="57596D4F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72400" cy="1126490"/>
          <wp:effectExtent l="0" t="0" r="0" b="0"/>
          <wp:wrapTopAndBottom/>
          <wp:docPr id="1014835170" name="Picture 1014835170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6A8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5332F"/>
    <w:multiLevelType w:val="hybridMultilevel"/>
    <w:tmpl w:val="62D01BC2"/>
    <w:lvl w:ilvl="0" w:tplc="16EA5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F8CD8CA" w:tentative="1">
      <w:start w:val="1"/>
      <w:numFmt w:val="lowerLetter"/>
      <w:lvlText w:val="%2."/>
      <w:lvlJc w:val="left"/>
      <w:pPr>
        <w:ind w:left="1440" w:hanging="360"/>
      </w:pPr>
    </w:lvl>
    <w:lvl w:ilvl="2" w:tplc="7B8C1EDC" w:tentative="1">
      <w:start w:val="1"/>
      <w:numFmt w:val="lowerRoman"/>
      <w:lvlText w:val="%3."/>
      <w:lvlJc w:val="right"/>
      <w:pPr>
        <w:ind w:left="2160" w:hanging="180"/>
      </w:pPr>
    </w:lvl>
    <w:lvl w:ilvl="3" w:tplc="3B709336" w:tentative="1">
      <w:start w:val="1"/>
      <w:numFmt w:val="decimal"/>
      <w:lvlText w:val="%4."/>
      <w:lvlJc w:val="left"/>
      <w:pPr>
        <w:ind w:left="2880" w:hanging="360"/>
      </w:pPr>
    </w:lvl>
    <w:lvl w:ilvl="4" w:tplc="27C2C0DA" w:tentative="1">
      <w:start w:val="1"/>
      <w:numFmt w:val="lowerLetter"/>
      <w:lvlText w:val="%5."/>
      <w:lvlJc w:val="left"/>
      <w:pPr>
        <w:ind w:left="3600" w:hanging="360"/>
      </w:pPr>
    </w:lvl>
    <w:lvl w:ilvl="5" w:tplc="2520C564" w:tentative="1">
      <w:start w:val="1"/>
      <w:numFmt w:val="lowerRoman"/>
      <w:lvlText w:val="%6."/>
      <w:lvlJc w:val="right"/>
      <w:pPr>
        <w:ind w:left="4320" w:hanging="180"/>
      </w:pPr>
    </w:lvl>
    <w:lvl w:ilvl="6" w:tplc="1E342578" w:tentative="1">
      <w:start w:val="1"/>
      <w:numFmt w:val="decimal"/>
      <w:lvlText w:val="%7."/>
      <w:lvlJc w:val="left"/>
      <w:pPr>
        <w:ind w:left="5040" w:hanging="360"/>
      </w:pPr>
    </w:lvl>
    <w:lvl w:ilvl="7" w:tplc="C87E4470" w:tentative="1">
      <w:start w:val="1"/>
      <w:numFmt w:val="lowerLetter"/>
      <w:lvlText w:val="%8."/>
      <w:lvlJc w:val="left"/>
      <w:pPr>
        <w:ind w:left="5760" w:hanging="360"/>
      </w:pPr>
    </w:lvl>
    <w:lvl w:ilvl="8" w:tplc="E3EA23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84031">
    <w:abstractNumId w:val="1"/>
  </w:num>
  <w:num w:numId="2" w16cid:durableId="153965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Count" w:val="21"/>
    <w:docVar w:name="CongaObjectIdentifier" w:val="006PV00000jFIYz"/>
    <w:docVar w:name="CongaSystemIdentifier" w:val="00D80000000JtLFEA0"/>
    <w:docVar w:name="CongaTemplateIdentifier" w:val="a1cPV000005AXhNYAW"/>
  </w:docVars>
  <w:rsids>
    <w:rsidRoot w:val="00367FFE"/>
    <w:rsid w:val="00076698"/>
    <w:rsid w:val="00125C8D"/>
    <w:rsid w:val="0021689C"/>
    <w:rsid w:val="002324A7"/>
    <w:rsid w:val="00367FFE"/>
    <w:rsid w:val="003868FA"/>
    <w:rsid w:val="003E25C7"/>
    <w:rsid w:val="00421D7C"/>
    <w:rsid w:val="005F76A1"/>
    <w:rsid w:val="00752D75"/>
    <w:rsid w:val="00852348"/>
    <w:rsid w:val="00991B4F"/>
    <w:rsid w:val="00AE255A"/>
    <w:rsid w:val="00B25996"/>
    <w:rsid w:val="00B65C09"/>
    <w:rsid w:val="00BA6C21"/>
    <w:rsid w:val="00CD6519"/>
    <w:rsid w:val="00D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F92E9"/>
  <w15:docId w15:val="{277533AF-0B1F-934E-BDD9-A08CA6D2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66E"/>
    <w:pPr>
      <w:spacing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37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371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15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F5"/>
    <w:rPr>
      <w:rFonts w:ascii="Arial" w:hAnsi="Arial"/>
      <w:b/>
      <w:bCs/>
    </w:rPr>
  </w:style>
  <w:style w:type="paragraph" w:styleId="Revision">
    <w:name w:val="Revision"/>
    <w:hidden/>
    <w:uiPriority w:val="71"/>
    <w:rsid w:val="00C5718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16A0-705C-4D9A-934E-FBC06BC63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OTI Authority Motion</vt:lpstr>
    </vt:vector>
  </TitlesOfParts>
  <Company>Crystal Decisions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 Authority Motion</dc:title>
  <dc:creator>Crystal Reports</dc:creator>
  <cp:lastModifiedBy>Gibson, Zachary</cp:lastModifiedBy>
  <cp:revision>11</cp:revision>
  <cp:lastPrinted>2023-05-01T14:56:00Z</cp:lastPrinted>
  <dcterms:created xsi:type="dcterms:W3CDTF">2026-04-07T18:13:00Z</dcterms:created>
  <dcterms:modified xsi:type="dcterms:W3CDTF">2026-06-16T18:38:00Z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01734361CD07C3C85B968AA4B2781C480CC8C9F86A9DE90B9DF49FD6176E7EC46480C68B5D3F502C7E9A947A17EE5EFABEA733841B9849B2C1A61686E03E0E6976D4ADB41A5D128081DE7F374C5B397D20DC59C6433653EF61B8BCBD1FBC06181F038E3C8B3DBF452D38F7266ACCDAF6999C56FB147B8F611DBB4DD637AF738</vt:lpwstr>
  </property>
  <property fmtid="{D5CDD505-2E9C-101B-9397-08002B2CF9AE}" pid="3" name="Business Objects Context Information1">
    <vt:lpwstr>747FB3718507C02182455C823ACA6AD3E8A73360A6361D9449E3FBBA77510CC5F39</vt:lpwstr>
  </property>
</Properties>
</file>